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8E" w:rsidRDefault="00CB5DB6">
      <w:r>
        <w:t xml:space="preserve">Специальный избирательный счет кандидата открывается  в отделении Сбербанка (ПАО) по адресу: </w:t>
      </w:r>
      <w:proofErr w:type="spellStart"/>
      <w:r>
        <w:t>г</w:t>
      </w:r>
      <w:proofErr w:type="gramStart"/>
      <w:r>
        <w:t>.С</w:t>
      </w:r>
      <w:proofErr w:type="gramEnd"/>
      <w:r>
        <w:t>еверск</w:t>
      </w:r>
      <w:proofErr w:type="spellEnd"/>
      <w:r>
        <w:t xml:space="preserve"> ул. Коммунистический проспект 38</w:t>
      </w:r>
    </w:p>
    <w:p w:rsidR="005F158E" w:rsidRDefault="00CB5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Документы для открытия счета:</w:t>
      </w:r>
    </w:p>
    <w:p w:rsidR="005F158E" w:rsidRDefault="00CB5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Документ, удостоверяющий личность кандидата или уполномоченного представителя по финансовым вопросам кандидата (при его назначении); </w:t>
      </w:r>
    </w:p>
    <w:p w:rsidR="005F158E" w:rsidRDefault="00CB5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Решение/постановление/указание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уполномоченного представителя по финансовым вопросам кандидата, выданное изби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рательной комиссией;</w:t>
      </w:r>
    </w:p>
    <w:p w:rsidR="005F158E" w:rsidRDefault="00CB5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Решение/постановление/указание об открытии специального избирательного счета кандидата, выданное избирательной комиссией;</w:t>
      </w:r>
    </w:p>
    <w:p w:rsidR="005F158E" w:rsidRDefault="00CB5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Нотариальная доверенность на имя уполномоченного представителя по финансовым вопросам кандидата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его 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ии)</w:t>
      </w:r>
    </w:p>
    <w:p w:rsidR="005F158E" w:rsidRDefault="00CB5DB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158E" w:rsidRPr="005F158E">
        <w:rPr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www.sberbank.ru/portalserver/content/atom/contentRepository/content/image_test/promo/nakop_strah/mark-ok-01.svg?id=2ef78f87-8544-408e-8c63-25b20a0faacf" style="width:23.75pt;height:23.75pt"/>
        </w:pict>
      </w:r>
    </w:p>
    <w:p w:rsidR="005F158E" w:rsidRDefault="00CB5DB6">
      <w:pPr>
        <w:spacing w:after="336" w:line="322" w:lineRule="atLeast"/>
        <w:ind w:left="516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совершении каждой операции по специальному избирательному счету кандидата необходимо предоставить в Сбербанк:</w:t>
      </w:r>
    </w:p>
    <w:p w:rsidR="005F158E" w:rsidRDefault="00CB5DB6">
      <w:pPr>
        <w:spacing w:before="100" w:beforeAutospacing="1" w:after="100" w:afterAutospacing="1" w:line="240" w:lineRule="auto"/>
        <w:ind w:left="516" w:hanging="36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  - документ, удостоверяющий личность кандидата</w:t>
      </w:r>
    </w:p>
    <w:p w:rsidR="005F158E" w:rsidRDefault="00CB5DB6">
      <w:pPr>
        <w:spacing w:before="100" w:beforeAutospacing="1" w:after="100" w:afterAutospacing="1" w:line="240" w:lineRule="auto"/>
        <w:ind w:left="51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представителю по финансовым вопросам кандидата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 уполномоченного представителя,        и подлинник нотариальной доверенности.</w:t>
      </w:r>
    </w:p>
    <w:p w:rsidR="005F158E" w:rsidRDefault="00CB5DB6">
      <w:pPr>
        <w:spacing w:before="100" w:beforeAutospacing="1" w:after="100" w:afterAutospacing="1" w:line="240" w:lineRule="auto"/>
        <w:ind w:left="516" w:hanging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открытию счетов размещена по ссылке </w:t>
      </w:r>
      <w:hyperlink r:id="rId5" w:history="1">
        <w:r>
          <w:rPr>
            <w:rStyle w:val="a4"/>
          </w:rPr>
          <w:t>https:</w:t>
        </w:r>
        <w:r>
          <w:rPr>
            <w:rStyle w:val="a4"/>
          </w:rPr>
          <w:t>//www.sberbank.ru/ru/person/contributions/accounts/candidate</w:t>
        </w:r>
      </w:hyperlink>
    </w:p>
    <w:p w:rsidR="005F158E" w:rsidRDefault="005F158E">
      <w:pPr>
        <w:jc w:val="both"/>
      </w:pPr>
    </w:p>
    <w:sectPr w:rsidR="005F158E" w:rsidSect="005F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EBC"/>
    <w:multiLevelType w:val="hybridMultilevel"/>
    <w:tmpl w:val="7D024E64"/>
    <w:lvl w:ilvl="0" w:tplc="82E89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158E"/>
    <w:rsid w:val="005F158E"/>
    <w:rsid w:val="00CB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1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berbank.ru/ru/person/contributions/accounts/candid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Галецкая М.Н.</dc:creator>
  <cp:lastModifiedBy>Plotnikova</cp:lastModifiedBy>
  <cp:revision>2</cp:revision>
  <dcterms:created xsi:type="dcterms:W3CDTF">2020-07-13T07:35:00Z</dcterms:created>
  <dcterms:modified xsi:type="dcterms:W3CDTF">2020-07-13T07:35:00Z</dcterms:modified>
</cp:coreProperties>
</file>